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11" w:rsidRPr="00DB2311" w:rsidRDefault="00DB2311" w:rsidP="00DB2311">
      <w:pPr>
        <w:rPr>
          <w:rFonts w:ascii="標楷體" w:eastAsia="標楷體" w:hAnsi="標楷體" w:hint="eastAsia"/>
          <w:sz w:val="40"/>
          <w:szCs w:val="40"/>
        </w:rPr>
      </w:pPr>
      <w:r w:rsidRPr="00DB2311">
        <w:rPr>
          <w:rFonts w:ascii="標楷體" w:eastAsia="標楷體" w:hAnsi="標楷體"/>
          <w:sz w:val="40"/>
          <w:szCs w:val="40"/>
        </w:rPr>
        <w:t>專題報告：研究機密保護與去敏感化撰寫規範</w:t>
      </w:r>
    </w:p>
    <w:p w:rsidR="00DB2311" w:rsidRPr="00DB2311" w:rsidRDefault="00DB2311" w:rsidP="00DB2311">
      <w:pPr>
        <w:rPr>
          <w:rFonts w:ascii="標楷體" w:eastAsia="標楷體" w:hAnsi="標楷體" w:hint="eastAsia"/>
          <w:szCs w:val="24"/>
        </w:rPr>
      </w:pPr>
      <w:r w:rsidRPr="00DB2311">
        <w:rPr>
          <w:rFonts w:ascii="標楷體" w:eastAsia="標楷體" w:hAnsi="標楷體"/>
          <w:szCs w:val="24"/>
        </w:rPr>
        <w:t>適用對象：產學合作、專利研發、技術專題生</w:t>
      </w:r>
      <w:bookmarkStart w:id="0" w:name="_GoBack"/>
      <w:bookmarkEnd w:id="0"/>
    </w:p>
    <w:p w:rsidR="00DB2311" w:rsidRPr="00DB2311" w:rsidRDefault="00DB2311" w:rsidP="00DB2311">
      <w:pPr>
        <w:rPr>
          <w:rFonts w:ascii="標楷體" w:eastAsia="標楷體" w:hAnsi="標楷體"/>
          <w:b/>
          <w:bCs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一、 核心原則：展現邏輯，隱藏參數 (Logic Over Parameters)</w:t>
      </w:r>
    </w:p>
    <w:p w:rsidR="00DB2311" w:rsidRPr="00DB2311" w:rsidRDefault="00DB2311" w:rsidP="00DB2311">
      <w:p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>撰寫報告時，應側重於展現「科學研究邏輯」與「問題解決能力」，而非提供直接可複製的「生產配方」。</w:t>
      </w:r>
    </w:p>
    <w:p w:rsidR="00DB2311" w:rsidRPr="00DB2311" w:rsidRDefault="00DB2311" w:rsidP="00DB2311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黑盒子化 (Black-boxing)：</w:t>
      </w:r>
      <w:r w:rsidRPr="00DB2311">
        <w:rPr>
          <w:rFonts w:ascii="標楷體" w:eastAsia="標楷體" w:hAnsi="標楷體"/>
          <w:szCs w:val="24"/>
        </w:rPr>
        <w:t xml:space="preserve"> 強調系統的「輸入」與「輸出」，而非內部的精確數值。</w:t>
      </w:r>
    </w:p>
    <w:p w:rsidR="00DB2311" w:rsidRPr="00DB2311" w:rsidRDefault="00DB2311" w:rsidP="00DB2311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代號化 (Anonymization)：</w:t>
      </w:r>
      <w:r w:rsidRPr="00DB2311">
        <w:rPr>
          <w:rFonts w:ascii="標楷體" w:eastAsia="標楷體" w:hAnsi="標楷體"/>
          <w:szCs w:val="24"/>
        </w:rPr>
        <w:t xml:space="preserve"> 使用功能性稱呼取代品牌、公司名或化學式。</w:t>
      </w:r>
    </w:p>
    <w:p w:rsidR="00DB2311" w:rsidRPr="00DB2311" w:rsidRDefault="00DB2311" w:rsidP="00DB2311">
      <w:pPr>
        <w:rPr>
          <w:rFonts w:ascii="標楷體" w:eastAsia="標楷體" w:hAnsi="標楷體"/>
          <w:b/>
          <w:bCs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二、 核心內容「魔法改寫」填空模版</w:t>
      </w:r>
    </w:p>
    <w:p w:rsidR="00DB2311" w:rsidRPr="00DB2311" w:rsidRDefault="00DB2311" w:rsidP="00DB2311">
      <w:p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>請參照下表，將報告中的敏感資訊轉化為專業描述：</w:t>
      </w:r>
    </w:p>
    <w:tbl>
      <w:tblPr>
        <w:tblW w:w="99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4468"/>
        <w:gridCol w:w="4474"/>
      </w:tblGrid>
      <w:tr w:rsidR="00DB2311" w:rsidRPr="00DB2311" w:rsidTr="00091BBE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報告章節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Segoe UI Symbol" w:eastAsia="標楷體" w:hAnsi="Segoe UI Symbol" w:cs="Segoe UI Symbol"/>
                <w:szCs w:val="24"/>
              </w:rPr>
              <w:t>❌</w:t>
            </w:r>
            <w:r w:rsidRPr="00DB2311">
              <w:rPr>
                <w:rFonts w:ascii="標楷體" w:eastAsia="標楷體" w:hAnsi="標楷體"/>
                <w:szCs w:val="24"/>
              </w:rPr>
              <w:t xml:space="preserve"> 應避免的機密細節 (Don't)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Segoe UI Symbol" w:eastAsia="標楷體" w:hAnsi="Segoe UI Symbol" w:cs="Segoe UI Symbol"/>
                <w:szCs w:val="24"/>
              </w:rPr>
              <w:t>✅</w:t>
            </w:r>
            <w:r w:rsidRPr="00DB2311">
              <w:rPr>
                <w:rFonts w:ascii="標楷體" w:eastAsia="標楷體" w:hAnsi="標楷體"/>
                <w:szCs w:val="24"/>
              </w:rPr>
              <w:t xml:space="preserve"> 專業改寫範例 (Do)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研究背景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具體企業名稱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如：台積電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國內半導體領導廠商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實驗材料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具體品牌與化學式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如：3M 黏著劑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高分子功能性材料</w:t>
            </w:r>
            <w:r w:rsidRPr="00DB2311">
              <w:rPr>
                <w:rFonts w:ascii="標楷體" w:eastAsia="標楷體" w:hAnsi="標楷體"/>
                <w:szCs w:val="24"/>
              </w:rPr>
              <w:t>、</w:t>
            </w: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試劑 A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製程參數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精確數值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如：182.5</w:t>
            </w:r>
            <w:r w:rsidRPr="00DB2311">
              <w:rPr>
                <w:rFonts w:ascii="標楷體" w:eastAsia="標楷體" w:hAnsi="標楷體" w:cs="Cambria Math"/>
                <w:szCs w:val="24"/>
              </w:rPr>
              <w:t>∘</w:t>
            </w:r>
            <w:r w:rsidRPr="00DB2311">
              <w:rPr>
                <w:rFonts w:ascii="標楷體" w:eastAsia="標楷體" w:hAnsi="標楷體"/>
                <w:i/>
                <w:iCs/>
                <w:szCs w:val="24"/>
              </w:rPr>
              <w:t>C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最適化區間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如：150 至 200</w:t>
            </w:r>
            <w:r w:rsidRPr="00DB2311">
              <w:rPr>
                <w:rFonts w:ascii="標楷體" w:eastAsia="標楷體" w:hAnsi="標楷體" w:cs="Cambria Math"/>
                <w:szCs w:val="24"/>
              </w:rPr>
              <w:t>∘</w:t>
            </w:r>
            <w:r w:rsidRPr="00DB2311">
              <w:rPr>
                <w:rFonts w:ascii="標楷體" w:eastAsia="標楷體" w:hAnsi="標楷體"/>
                <w:i/>
                <w:iCs/>
                <w:szCs w:val="24"/>
              </w:rPr>
              <w:t>C</w:t>
            </w:r>
            <w:r w:rsidRPr="00DB2311">
              <w:rPr>
                <w:rFonts w:ascii="標楷體" w:eastAsia="標楷體" w:hAnsi="標楷體"/>
                <w:szCs w:val="24"/>
              </w:rPr>
              <w:t>）。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添加比例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精確份量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如：加入 5.23g 催化劑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精確化學計量比</w:t>
            </w:r>
            <w:r w:rsidRPr="00DB2311">
              <w:rPr>
                <w:rFonts w:ascii="標楷體" w:eastAsia="標楷體" w:hAnsi="標楷體"/>
                <w:szCs w:val="24"/>
              </w:rPr>
              <w:t>、</w:t>
            </w: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適量比例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軟體源碼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完整代碼、API 金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鑰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、資料庫路徑。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功能流程圖</w:t>
            </w:r>
            <w:r w:rsidRPr="00DB2311">
              <w:rPr>
                <w:rFonts w:ascii="標楷體" w:eastAsia="標楷體" w:hAnsi="標楷體"/>
                <w:szCs w:val="24"/>
              </w:rPr>
              <w:t>、</w:t>
            </w: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偽代碼 (Pseudo-code)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DB2311" w:rsidRPr="00DB2311" w:rsidRDefault="00DB2311" w:rsidP="00DB2311">
      <w:pPr>
        <w:rPr>
          <w:rFonts w:ascii="標楷體" w:eastAsia="標楷體" w:hAnsi="標楷體"/>
          <w:szCs w:val="24"/>
        </w:rPr>
      </w:pPr>
    </w:p>
    <w:p w:rsidR="00DB2311" w:rsidRPr="00DB2311" w:rsidRDefault="00DB2311" w:rsidP="00DB2311">
      <w:pPr>
        <w:rPr>
          <w:rFonts w:ascii="標楷體" w:eastAsia="標楷體" w:hAnsi="標楷體"/>
          <w:b/>
          <w:bCs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一、 撰寫核心原則</w:t>
      </w:r>
    </w:p>
    <w:p w:rsidR="00DB2311" w:rsidRPr="00DB2311" w:rsidRDefault="00DB2311" w:rsidP="00DB2311">
      <w:p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>為了平衡「學術成果展現」與「核心技術保密」，撰寫時應側重於展現</w:t>
      </w:r>
      <w:r w:rsidRPr="00DB2311">
        <w:rPr>
          <w:rFonts w:ascii="標楷體" w:eastAsia="標楷體" w:hAnsi="標楷體"/>
          <w:b/>
          <w:bCs/>
          <w:szCs w:val="24"/>
        </w:rPr>
        <w:t>科學研究邏輯</w:t>
      </w:r>
      <w:r w:rsidRPr="00DB2311">
        <w:rPr>
          <w:rFonts w:ascii="標楷體" w:eastAsia="標楷體" w:hAnsi="標楷體"/>
          <w:szCs w:val="24"/>
        </w:rPr>
        <w:t>與</w:t>
      </w:r>
      <w:r w:rsidRPr="00DB2311">
        <w:rPr>
          <w:rFonts w:ascii="標楷體" w:eastAsia="標楷體" w:hAnsi="標楷體"/>
          <w:b/>
          <w:bCs/>
          <w:szCs w:val="24"/>
        </w:rPr>
        <w:t>問題解決能力</w:t>
      </w:r>
      <w:r w:rsidRPr="00DB2311">
        <w:rPr>
          <w:rFonts w:ascii="標楷體" w:eastAsia="標楷體" w:hAnsi="標楷體"/>
          <w:szCs w:val="24"/>
        </w:rPr>
        <w:t>，而非提供直接可複製的「生產配方」。</w:t>
      </w:r>
    </w:p>
    <w:p w:rsidR="00DB2311" w:rsidRPr="00DB2311" w:rsidRDefault="00DB2311" w:rsidP="00DB2311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邏輯化 (Logic)</w:t>
      </w:r>
      <w:r w:rsidRPr="00DB2311">
        <w:rPr>
          <w:rFonts w:ascii="標楷體" w:eastAsia="標楷體" w:hAnsi="標楷體"/>
          <w:szCs w:val="24"/>
        </w:rPr>
        <w:t>：解釋「為什麼選擇這種方法」，而非列出「精確數值」。</w:t>
      </w:r>
    </w:p>
    <w:p w:rsidR="00DB2311" w:rsidRPr="00DB2311" w:rsidRDefault="00DB2311" w:rsidP="00DB2311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代號化 (Anonymize)</w:t>
      </w:r>
      <w:r w:rsidRPr="00DB2311">
        <w:rPr>
          <w:rFonts w:ascii="標楷體" w:eastAsia="標楷體" w:hAnsi="標楷體"/>
          <w:szCs w:val="24"/>
        </w:rPr>
        <w:t>：使用功能性稱呼取代品牌、公司名或化學式。</w:t>
      </w:r>
    </w:p>
    <w:p w:rsidR="00DB2311" w:rsidRPr="00DB2311" w:rsidRDefault="00DB2311" w:rsidP="00DB2311">
      <w:pPr>
        <w:rPr>
          <w:rFonts w:ascii="標楷體" w:eastAsia="標楷體" w:hAnsi="標楷體"/>
          <w:b/>
          <w:bCs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二、 核心內容「魔法改寫」模版</w:t>
      </w:r>
    </w:p>
    <w:p w:rsidR="00DB2311" w:rsidRPr="00DB2311" w:rsidRDefault="00DB2311" w:rsidP="00DB2311">
      <w:p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>請參照下表，將報告中的敏感資訊轉化為專業描述：</w:t>
      </w:r>
    </w:p>
    <w:tbl>
      <w:tblPr>
        <w:tblW w:w="99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4468"/>
        <w:gridCol w:w="4474"/>
      </w:tblGrid>
      <w:tr w:rsidR="00DB2311" w:rsidRPr="00DB2311" w:rsidTr="00091BBE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lastRenderedPageBreak/>
              <w:t>報告章節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Segoe UI Symbol" w:eastAsia="標楷體" w:hAnsi="Segoe UI Symbol" w:cs="Segoe UI Symbol"/>
                <w:szCs w:val="24"/>
              </w:rPr>
              <w:t>❌</w:t>
            </w:r>
            <w:r w:rsidRPr="00DB2311">
              <w:rPr>
                <w:rFonts w:ascii="標楷體" w:eastAsia="標楷體" w:hAnsi="標楷體"/>
                <w:szCs w:val="24"/>
              </w:rPr>
              <w:t xml:space="preserve"> 應避開的機密細節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Segoe UI Symbol" w:eastAsia="標楷體" w:hAnsi="Segoe UI Symbol" w:cs="Segoe UI Symbol"/>
                <w:szCs w:val="24"/>
              </w:rPr>
              <w:t>✅</w:t>
            </w:r>
            <w:r w:rsidRPr="00DB2311">
              <w:rPr>
                <w:rFonts w:ascii="標楷體" w:eastAsia="標楷體" w:hAnsi="標楷體"/>
                <w:szCs w:val="24"/>
              </w:rPr>
              <w:t xml:space="preserve"> 建議去敏感化寫法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研究背景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合作企業全名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如：台積電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國內半導體領導廠商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實驗材料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具體品牌與型號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如：3M 黏著劑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高分子功能性材料</w:t>
            </w:r>
            <w:r w:rsidRPr="00DB2311">
              <w:rPr>
                <w:rFonts w:ascii="標楷體" w:eastAsia="標楷體" w:hAnsi="標楷體"/>
                <w:szCs w:val="24"/>
              </w:rPr>
              <w:t>、</w:t>
            </w: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試劑 A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製程參數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精確數值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如：182.5</w:t>
            </w:r>
            <w:r w:rsidRPr="00DB2311">
              <w:rPr>
                <w:rFonts w:ascii="標楷體" w:eastAsia="標楷體" w:hAnsi="標楷體" w:cs="Cambria Math"/>
                <w:szCs w:val="24"/>
              </w:rPr>
              <w:t>∘</w:t>
            </w:r>
            <w:r w:rsidRPr="00DB2311">
              <w:rPr>
                <w:rFonts w:ascii="標楷體" w:eastAsia="標楷體" w:hAnsi="標楷體"/>
                <w:i/>
                <w:iCs/>
                <w:szCs w:val="24"/>
              </w:rPr>
              <w:t>C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最適化區間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如：150 至 200</w:t>
            </w:r>
            <w:r w:rsidRPr="00DB2311">
              <w:rPr>
                <w:rFonts w:ascii="標楷體" w:eastAsia="標楷體" w:hAnsi="標楷體" w:cs="Cambria Math"/>
                <w:szCs w:val="24"/>
              </w:rPr>
              <w:t>∘</w:t>
            </w:r>
            <w:r w:rsidRPr="00DB2311">
              <w:rPr>
                <w:rFonts w:ascii="標楷體" w:eastAsia="標楷體" w:hAnsi="標楷體"/>
                <w:i/>
                <w:iCs/>
                <w:szCs w:val="24"/>
              </w:rPr>
              <w:t>C</w:t>
            </w:r>
            <w:r w:rsidRPr="00DB2311">
              <w:rPr>
                <w:rFonts w:ascii="標楷體" w:eastAsia="標楷體" w:hAnsi="標楷體"/>
                <w:szCs w:val="24"/>
              </w:rPr>
              <w:t>）。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添加比例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精確份量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如：加入 5.23g 催化劑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精確化學計量比</w:t>
            </w:r>
            <w:r w:rsidRPr="00DB2311">
              <w:rPr>
                <w:rFonts w:ascii="標楷體" w:eastAsia="標楷體" w:hAnsi="標楷體"/>
                <w:szCs w:val="24"/>
              </w:rPr>
              <w:t>、</w:t>
            </w: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適量比例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B2311" w:rsidRPr="00DB2311" w:rsidTr="00091BBE"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軟體源碼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szCs w:val="24"/>
              </w:rPr>
              <w:t>完整程式碼、API 金</w:t>
            </w:r>
            <w:proofErr w:type="gramStart"/>
            <w:r w:rsidRPr="00DB2311">
              <w:rPr>
                <w:rFonts w:ascii="標楷體" w:eastAsia="標楷體" w:hAnsi="標楷體"/>
                <w:szCs w:val="24"/>
              </w:rPr>
              <w:t>鑰</w:t>
            </w:r>
            <w:proofErr w:type="gramEnd"/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C4C7C5"/>
              <w:right w:val="nil"/>
            </w:tcBorders>
            <w:shd w:val="clear" w:color="auto" w:fill="auto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B2311" w:rsidRPr="00DB2311" w:rsidRDefault="00DB2311" w:rsidP="00DB2311">
            <w:pPr>
              <w:rPr>
                <w:rFonts w:ascii="標楷體" w:eastAsia="標楷體" w:hAnsi="標楷體"/>
                <w:szCs w:val="24"/>
              </w:rPr>
            </w:pP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功能流程圖</w:t>
            </w:r>
            <w:r w:rsidRPr="00DB2311">
              <w:rPr>
                <w:rFonts w:ascii="標楷體" w:eastAsia="標楷體" w:hAnsi="標楷體"/>
                <w:szCs w:val="24"/>
              </w:rPr>
              <w:t>、</w:t>
            </w:r>
            <w:r w:rsidRPr="00DB2311">
              <w:rPr>
                <w:rFonts w:ascii="標楷體" w:eastAsia="標楷體" w:hAnsi="標楷體"/>
                <w:b/>
                <w:bCs/>
                <w:szCs w:val="24"/>
              </w:rPr>
              <w:t>偽代碼 (Pseudo-code)</w:t>
            </w:r>
            <w:r w:rsidRPr="00DB2311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DB2311" w:rsidRPr="00DB2311" w:rsidRDefault="00DB2311" w:rsidP="00DB2311">
      <w:pPr>
        <w:rPr>
          <w:rFonts w:ascii="標楷體" w:eastAsia="標楷體" w:hAnsi="標楷體"/>
          <w:b/>
          <w:bCs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三、 數據圖表與影像處理規範</w:t>
      </w:r>
    </w:p>
    <w:p w:rsidR="00DB2311" w:rsidRPr="00DB2311" w:rsidRDefault="00DB2311" w:rsidP="00DB2311">
      <w:pPr>
        <w:numPr>
          <w:ilvl w:val="0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數據正規化 (Normalization)</w:t>
      </w:r>
      <w:r w:rsidRPr="00DB2311">
        <w:rPr>
          <w:rFonts w:ascii="標楷體" w:eastAsia="標楷體" w:hAnsi="標楷體"/>
          <w:szCs w:val="24"/>
        </w:rPr>
        <w:t>：</w:t>
      </w:r>
    </w:p>
    <w:p w:rsidR="00DB2311" w:rsidRPr="00DB2311" w:rsidRDefault="00DB2311" w:rsidP="00DB2311">
      <w:pPr>
        <w:numPr>
          <w:ilvl w:val="1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 xml:space="preserve">若數據涉及核心效能或成本，圖表 Y </w:t>
      </w:r>
      <w:proofErr w:type="gramStart"/>
      <w:r w:rsidRPr="00DB2311">
        <w:rPr>
          <w:rFonts w:ascii="標楷體" w:eastAsia="標楷體" w:hAnsi="標楷體"/>
          <w:szCs w:val="24"/>
        </w:rPr>
        <w:t>軸應移除</w:t>
      </w:r>
      <w:proofErr w:type="gramEnd"/>
      <w:r w:rsidRPr="00DB2311">
        <w:rPr>
          <w:rFonts w:ascii="標楷體" w:eastAsia="標楷體" w:hAnsi="標楷體"/>
          <w:szCs w:val="24"/>
        </w:rPr>
        <w:t>絕對數值。</w:t>
      </w:r>
    </w:p>
    <w:p w:rsidR="00DB2311" w:rsidRPr="00DB2311" w:rsidRDefault="00DB2311" w:rsidP="00DB2311">
      <w:pPr>
        <w:numPr>
          <w:ilvl w:val="1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標</w:t>
      </w:r>
      <w:proofErr w:type="gramStart"/>
      <w:r w:rsidRPr="00DB2311">
        <w:rPr>
          <w:rFonts w:ascii="標楷體" w:eastAsia="標楷體" w:hAnsi="標楷體"/>
          <w:b/>
          <w:bCs/>
          <w:szCs w:val="24"/>
        </w:rPr>
        <w:t>註</w:t>
      </w:r>
      <w:proofErr w:type="gramEnd"/>
      <w:r w:rsidRPr="00DB2311">
        <w:rPr>
          <w:rFonts w:ascii="標楷體" w:eastAsia="標楷體" w:hAnsi="標楷體"/>
          <w:b/>
          <w:bCs/>
          <w:szCs w:val="24"/>
        </w:rPr>
        <w:t>建議</w:t>
      </w:r>
      <w:r w:rsidRPr="00DB2311">
        <w:rPr>
          <w:rFonts w:ascii="標楷體" w:eastAsia="標楷體" w:hAnsi="標楷體"/>
          <w:szCs w:val="24"/>
        </w:rPr>
        <w:t>：使用「相對效率 (%)」、「標準化單位 (</w:t>
      </w:r>
      <w:proofErr w:type="spellStart"/>
      <w:r w:rsidRPr="00DB2311">
        <w:rPr>
          <w:rFonts w:ascii="標楷體" w:eastAsia="標楷體" w:hAnsi="標楷體"/>
          <w:szCs w:val="24"/>
        </w:rPr>
        <w:t>u.a</w:t>
      </w:r>
      <w:proofErr w:type="spellEnd"/>
      <w:r w:rsidRPr="00DB2311">
        <w:rPr>
          <w:rFonts w:ascii="標楷體" w:eastAsia="標楷體" w:hAnsi="標楷體"/>
          <w:szCs w:val="24"/>
        </w:rPr>
        <w:t>.)」或「性能指數」。</w:t>
      </w:r>
    </w:p>
    <w:p w:rsidR="00DB2311" w:rsidRPr="00DB2311" w:rsidRDefault="00DB2311" w:rsidP="00DB2311">
      <w:pPr>
        <w:numPr>
          <w:ilvl w:val="0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影像降噪處理</w:t>
      </w:r>
      <w:r w:rsidRPr="00DB2311">
        <w:rPr>
          <w:rFonts w:ascii="標楷體" w:eastAsia="標楷體" w:hAnsi="標楷體"/>
          <w:szCs w:val="24"/>
        </w:rPr>
        <w:t>：</w:t>
      </w:r>
    </w:p>
    <w:p w:rsidR="00DB2311" w:rsidRPr="00DB2311" w:rsidRDefault="00DB2311" w:rsidP="00DB2311">
      <w:pPr>
        <w:numPr>
          <w:ilvl w:val="1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>檢查照片背景是否有「機台財產編號」、「電腦桌面路徑」或「後方白板字跡」。</w:t>
      </w:r>
    </w:p>
    <w:p w:rsidR="00DB2311" w:rsidRPr="00DB2311" w:rsidRDefault="00DB2311" w:rsidP="00DB2311">
      <w:pPr>
        <w:numPr>
          <w:ilvl w:val="1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處理方式</w:t>
      </w:r>
      <w:r w:rsidRPr="00DB2311">
        <w:rPr>
          <w:rFonts w:ascii="標楷體" w:eastAsia="標楷體" w:hAnsi="標楷體"/>
          <w:szCs w:val="24"/>
        </w:rPr>
        <w:t>：必須進行模糊 (Blur) 或裁切 (Crop) 處理。</w:t>
      </w:r>
    </w:p>
    <w:p w:rsidR="00DB2311" w:rsidRPr="00DB2311" w:rsidRDefault="00DB2311" w:rsidP="00DB2311">
      <w:pPr>
        <w:numPr>
          <w:ilvl w:val="0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系統黑盒子化 (Black-boxing)</w:t>
      </w:r>
      <w:r w:rsidRPr="00DB2311">
        <w:rPr>
          <w:rFonts w:ascii="標楷體" w:eastAsia="標楷體" w:hAnsi="標楷體"/>
          <w:szCs w:val="24"/>
        </w:rPr>
        <w:t>：</w:t>
      </w:r>
    </w:p>
    <w:p w:rsidR="00DB2311" w:rsidRPr="00DB2311" w:rsidRDefault="00DB2311" w:rsidP="00DB2311">
      <w:pPr>
        <w:numPr>
          <w:ilvl w:val="1"/>
          <w:numId w:val="3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>架構圖中涉及專利的部分，應以一個「功能方塊」呈現，僅標</w:t>
      </w:r>
      <w:proofErr w:type="gramStart"/>
      <w:r w:rsidRPr="00DB2311">
        <w:rPr>
          <w:rFonts w:ascii="標楷體" w:eastAsia="標楷體" w:hAnsi="標楷體"/>
          <w:szCs w:val="24"/>
        </w:rPr>
        <w:t>註</w:t>
      </w:r>
      <w:proofErr w:type="gramEnd"/>
      <w:r w:rsidRPr="00DB2311">
        <w:rPr>
          <w:rFonts w:ascii="標楷體" w:eastAsia="標楷體" w:hAnsi="標楷體"/>
          <w:szCs w:val="24"/>
        </w:rPr>
        <w:t>輸入 (Input) 與輸出 (Output)。</w:t>
      </w:r>
    </w:p>
    <w:p w:rsidR="00DB2311" w:rsidRPr="00DB2311" w:rsidRDefault="00DB2311" w:rsidP="00DB2311">
      <w:pPr>
        <w:rPr>
          <w:rFonts w:ascii="標楷體" w:eastAsia="標楷體" w:hAnsi="標楷體"/>
          <w:b/>
          <w:bCs/>
          <w:szCs w:val="24"/>
        </w:rPr>
      </w:pPr>
      <w:r w:rsidRPr="00DB2311">
        <w:rPr>
          <w:rFonts w:ascii="標楷體" w:eastAsia="標楷體" w:hAnsi="標楷體"/>
          <w:b/>
          <w:bCs/>
          <w:szCs w:val="24"/>
        </w:rPr>
        <w:t>四、 繳交前最終審核清單 (Checklist)</w:t>
      </w:r>
    </w:p>
    <w:p w:rsidR="00DB2311" w:rsidRPr="00DB2311" w:rsidRDefault="00DB2311" w:rsidP="00DB2311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 xml:space="preserve">[ ] </w:t>
      </w:r>
      <w:r w:rsidRPr="00DB2311">
        <w:rPr>
          <w:rFonts w:ascii="標楷體" w:eastAsia="標楷體" w:hAnsi="標楷體"/>
          <w:b/>
          <w:bCs/>
          <w:szCs w:val="24"/>
        </w:rPr>
        <w:t>警語標</w:t>
      </w:r>
      <w:proofErr w:type="gramStart"/>
      <w:r w:rsidRPr="00DB2311">
        <w:rPr>
          <w:rFonts w:ascii="標楷體" w:eastAsia="標楷體" w:hAnsi="標楷體"/>
          <w:b/>
          <w:bCs/>
          <w:szCs w:val="24"/>
        </w:rPr>
        <w:t>註</w:t>
      </w:r>
      <w:proofErr w:type="gramEnd"/>
      <w:r w:rsidRPr="00DB2311">
        <w:rPr>
          <w:rFonts w:ascii="標楷體" w:eastAsia="標楷體" w:hAnsi="標楷體"/>
          <w:szCs w:val="24"/>
        </w:rPr>
        <w:t>：封面是否已註明「機密資料，嚴禁外流」之聲明？</w:t>
      </w:r>
    </w:p>
    <w:p w:rsidR="00DB2311" w:rsidRPr="00DB2311" w:rsidRDefault="00DB2311" w:rsidP="00DB2311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 xml:space="preserve">[ ] </w:t>
      </w:r>
      <w:proofErr w:type="gramStart"/>
      <w:r w:rsidRPr="00DB2311">
        <w:rPr>
          <w:rFonts w:ascii="標楷體" w:eastAsia="標楷體" w:hAnsi="標楷體"/>
          <w:b/>
          <w:bCs/>
          <w:szCs w:val="24"/>
        </w:rPr>
        <w:t>名稱脫敏</w:t>
      </w:r>
      <w:proofErr w:type="gramEnd"/>
      <w:r w:rsidRPr="00DB2311">
        <w:rPr>
          <w:rFonts w:ascii="標楷體" w:eastAsia="標楷體" w:hAnsi="標楷體"/>
          <w:szCs w:val="24"/>
        </w:rPr>
        <w:t>：全文是否已將特定公司、實驗室名稱改為廣義代稱？</w:t>
      </w:r>
    </w:p>
    <w:p w:rsidR="00DB2311" w:rsidRPr="00DB2311" w:rsidRDefault="00DB2311" w:rsidP="00DB2311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 xml:space="preserve">[ ] </w:t>
      </w:r>
      <w:r w:rsidRPr="00DB2311">
        <w:rPr>
          <w:rFonts w:ascii="標楷體" w:eastAsia="標楷體" w:hAnsi="標楷體"/>
          <w:b/>
          <w:bCs/>
          <w:szCs w:val="24"/>
        </w:rPr>
        <w:t>隱私清理</w:t>
      </w:r>
      <w:r w:rsidRPr="00DB2311">
        <w:rPr>
          <w:rFonts w:ascii="標楷體" w:eastAsia="標楷體" w:hAnsi="標楷體"/>
          <w:szCs w:val="24"/>
        </w:rPr>
        <w:t>：</w:t>
      </w:r>
      <w:proofErr w:type="gramStart"/>
      <w:r w:rsidRPr="00DB2311">
        <w:rPr>
          <w:rFonts w:ascii="標楷體" w:eastAsia="標楷體" w:hAnsi="標楷體"/>
          <w:szCs w:val="24"/>
        </w:rPr>
        <w:t>截圖中是否誤留了</w:t>
      </w:r>
      <w:proofErr w:type="gramEnd"/>
      <w:r w:rsidRPr="00DB2311">
        <w:rPr>
          <w:rFonts w:ascii="標楷體" w:eastAsia="標楷體" w:hAnsi="標楷體"/>
          <w:szCs w:val="24"/>
        </w:rPr>
        <w:t>個人電腦路徑</w:t>
      </w:r>
      <w:proofErr w:type="gramStart"/>
      <w:r w:rsidRPr="00DB2311">
        <w:rPr>
          <w:rFonts w:ascii="標楷體" w:eastAsia="標楷體" w:hAnsi="標楷體"/>
          <w:szCs w:val="24"/>
        </w:rPr>
        <w:t>（</w:t>
      </w:r>
      <w:proofErr w:type="gramEnd"/>
      <w:r w:rsidRPr="00DB2311">
        <w:rPr>
          <w:rFonts w:ascii="標楷體" w:eastAsia="標楷體" w:hAnsi="標楷體"/>
          <w:szCs w:val="24"/>
        </w:rPr>
        <w:t>如 C:/Users/Name/...）？</w:t>
      </w:r>
    </w:p>
    <w:p w:rsidR="00DB2311" w:rsidRPr="00DB2311" w:rsidRDefault="00DB2311" w:rsidP="00DB2311">
      <w:pPr>
        <w:rPr>
          <w:rFonts w:ascii="標楷體" w:eastAsia="標楷體" w:hAnsi="標楷體"/>
          <w:szCs w:val="24"/>
        </w:rPr>
      </w:pPr>
    </w:p>
    <w:p w:rsidR="00DB2311" w:rsidRPr="00DB2311" w:rsidRDefault="00DB2311" w:rsidP="00DB2311">
      <w:pPr>
        <w:rPr>
          <w:rFonts w:ascii="標楷體" w:eastAsia="標楷體" w:hAnsi="標楷體"/>
          <w:szCs w:val="24"/>
        </w:rPr>
      </w:pPr>
      <w:r w:rsidRPr="00DB2311">
        <w:rPr>
          <w:rFonts w:ascii="標楷體" w:eastAsia="標楷體" w:hAnsi="標楷體"/>
          <w:szCs w:val="24"/>
        </w:rPr>
        <w:t xml:space="preserve">本報告內容涉及技術細節與專利佈局，僅供學術評審及內部交流使用。未經作者及指導老師書面授權，嚴禁以任何形式對外散佈。 </w:t>
      </w:r>
    </w:p>
    <w:p w:rsidR="001A4A1C" w:rsidRPr="00DB2311" w:rsidRDefault="001A4A1C">
      <w:pPr>
        <w:rPr>
          <w:rFonts w:ascii="標楷體" w:eastAsia="標楷體" w:hAnsi="標楷體"/>
          <w:szCs w:val="24"/>
        </w:rPr>
      </w:pPr>
    </w:p>
    <w:sectPr w:rsidR="001A4A1C" w:rsidRPr="00DB23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57C"/>
    <w:multiLevelType w:val="multilevel"/>
    <w:tmpl w:val="32FC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CE4"/>
    <w:multiLevelType w:val="multilevel"/>
    <w:tmpl w:val="4C8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BC6BE5"/>
    <w:multiLevelType w:val="multilevel"/>
    <w:tmpl w:val="E180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240022"/>
    <w:multiLevelType w:val="multilevel"/>
    <w:tmpl w:val="6CB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11"/>
    <w:rsid w:val="001A4A1C"/>
    <w:rsid w:val="00D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ED10"/>
  <w15:chartTrackingRefBased/>
  <w15:docId w15:val="{70766FA8-C590-47B7-B2D6-F89ABD3E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2026-03-23T05:52:00Z</dcterms:created>
  <dcterms:modified xsi:type="dcterms:W3CDTF">2026-03-23T05:58:00Z</dcterms:modified>
</cp:coreProperties>
</file>